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right="-709" w:hanging="0"/>
        <w:jc w:val="center"/>
        <w:rPr>
          <w:rFonts w:ascii="Arial" w:hAnsi="Arial" w:eastAsia="Arial" w:cs="Arial"/>
          <w:b/>
          <w:b/>
          <w:sz w:val="36"/>
          <w:szCs w:val="36"/>
          <w:u w:val="single"/>
        </w:rPr>
      </w:pPr>
      <w:r>
        <w:rPr>
          <w:rFonts w:eastAsia="Arial" w:cs="Arial" w:ascii="Arial" w:hAnsi="Arial"/>
          <w:b/>
          <w:sz w:val="36"/>
          <w:szCs w:val="36"/>
          <w:u w:val="single"/>
        </w:rPr>
        <w:t>Zapytanie ofertowe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ind w:right="-709" w:hanging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Stowarzyszenie Centrum Animacji Młodzieży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ul. Jana Matejki 3c, </w:t>
      </w:r>
    </w:p>
    <w:p>
      <w:pPr>
        <w:pStyle w:val="Normal"/>
        <w:rPr>
          <w:rFonts w:ascii="Cambria" w:hAnsi="Cambria"/>
        </w:rPr>
      </w:pPr>
      <w:r>
        <w:rPr>
          <w:rFonts w:cs="Arial" w:ascii="Arial" w:hAnsi="Arial"/>
        </w:rPr>
        <w:t>72-100 Goleniów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 w:cs="Arial"/>
          <w:color w:val="000000"/>
          <w:highlight w:val="white"/>
        </w:rPr>
      </w:pPr>
      <w:r>
        <w:rPr>
          <w:rFonts w:cs="Arial" w:ascii="Cambria" w:hAnsi="Cambria"/>
          <w:color w:val="000000"/>
          <w:highlight w:val="white"/>
        </w:rPr>
      </w:r>
    </w:p>
    <w:p>
      <w:pPr>
        <w:pStyle w:val="Normal"/>
        <w:ind w:right="-709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360"/>
        <w:ind w:left="1440" w:right="-709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zaprasza do złożenia oferty cenowej dla zamówienia pn.</w:t>
      </w:r>
    </w:p>
    <w:p>
      <w:pPr>
        <w:pStyle w:val="Normal"/>
        <w:spacing w:lineRule="auto" w:line="360"/>
        <w:ind w:left="1440" w:right="-709" w:hanging="0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i/>
        </w:rPr>
        <w:t>Szkolenie  prawo-jazdy kategorii B z egzaminem zewnętrznym  i badaniami lekarskimi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60"/>
        <w:ind w:firstLine="5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firstLine="5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Web"/>
        <w:spacing w:before="280" w:after="280"/>
        <w:rPr/>
      </w:pPr>
      <w:r>
        <w:rPr/>
        <w:t xml:space="preserve"> </w:t>
      </w:r>
      <w:r>
        <w:rPr/>
        <w:t>.</w:t>
      </w:r>
    </w:p>
    <w:p>
      <w:pPr>
        <w:pStyle w:val="Normal"/>
        <w:spacing w:lineRule="auto" w:line="360"/>
        <w:ind w:left="216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</w:t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Goleniów, 25 maja 2022 r.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  <w:highlight w:val="white"/>
        </w:rPr>
      </w:pPr>
      <w:r>
        <w:rPr>
          <w:rFonts w:eastAsia="Arial" w:cs="Arial" w:ascii="Arial" w:hAnsi="Arial"/>
          <w:b/>
          <w:sz w:val="20"/>
          <w:szCs w:val="20"/>
          <w:highlight w:val="white"/>
        </w:rPr>
        <w:t>Podstawa prawna:</w:t>
      </w:r>
      <w:r>
        <w:rPr>
          <w:rFonts w:eastAsia="Arial" w:cs="Arial" w:ascii="Arial" w:hAnsi="Arial"/>
          <w:sz w:val="20"/>
          <w:szCs w:val="20"/>
          <w:highlight w:val="white"/>
        </w:rPr>
        <w:t xml:space="preserve"> Zamówienie  poniżej  50 tys. PLN netto udzielane jest zgodnie z zasadą rozeznania rynku oraz nie podlega przepisom ustawy Prawo Zamówień Publicznych. Dokumentem regulującym są Wytyczne w zakresie kwalifikowalności wydatków w ramach Europejskiego Funduszu Rozwoju Regionalnego, Europejskiego Funduszu Społecznego oraz Funduszu Spójności na lata 2014-2020. 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  <w:highlight w:val="white"/>
        </w:rPr>
      </w:pPr>
      <w:r>
        <w:rPr>
          <w:rFonts w:eastAsia="Arial" w:cs="Arial" w:ascii="Arial" w:hAnsi="Arial"/>
          <w:sz w:val="20"/>
          <w:szCs w:val="20"/>
          <w:highlight w:val="white"/>
        </w:rPr>
      </w:r>
    </w:p>
    <w:p>
      <w:pPr>
        <w:pStyle w:val="NormalWeb"/>
        <w:spacing w:lineRule="auto" w:line="360" w:before="280" w:after="280"/>
        <w:jc w:val="both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Zapytanie związane jest z realizacją projektu </w:t>
      </w:r>
      <w:r>
        <w:rPr>
          <w:rFonts w:cs="Arial" w:ascii="Arial" w:hAnsi="Arial"/>
          <w:sz w:val="20"/>
          <w:szCs w:val="20"/>
        </w:rPr>
        <w:t xml:space="preserve">pt.:  "GOL"- Goleniowski Ośrodek Lokalny wsparcia dla osób młodych, nr :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 xml:space="preserve">RPZP.07.02.00-32-K005/20 </w:t>
      </w:r>
      <w:r>
        <w:rPr>
          <w:rFonts w:eastAsia="Arial" w:cs="Arial" w:ascii="Arial" w:hAnsi="Arial"/>
          <w:sz w:val="20"/>
          <w:szCs w:val="20"/>
        </w:rPr>
        <w:t xml:space="preserve">w ramach Regionalnego Programu Operacyjnego Województwa Zachodniopomorskiego na lata 2014-2020. Numer i nazwa Osi Priorytetowej: </w:t>
      </w:r>
      <w:r>
        <w:rPr>
          <w:rFonts w:cs="Arial" w:ascii="Arial" w:hAnsi="Arial"/>
          <w:sz w:val="20"/>
          <w:szCs w:val="20"/>
        </w:rPr>
        <w:t>Numer i nazwa Osi Priorytetowej RPZP.07.00.00: Włączenie społeczne, Numer i nazwa Działania RPZP.07.02.00 Wsparcie dla tworzenia podmiotów integracji społecznej oraz podmiotów działających na rzecz aktywizacji społeczno-zawodowej. Numer naboru: RPZP.07.02.00-IP.02-32-K62/20.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</w:t>
      </w:r>
    </w:p>
    <w:p>
      <w:pPr>
        <w:pStyle w:val="Normal"/>
        <w:shd w:val="clear" w:color="auto" w:fill="FFFFFF"/>
        <w:spacing w:before="0" w:after="15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shd w:val="clear" w:color="auto" w:fill="FFFFFF"/>
        <w:spacing w:before="0" w:after="15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Nazwa i adres Zamawiającego: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Stowarzyszenie Centrum Animacji Młodzieży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ul. Jana Matejki 3c, </w:t>
      </w:r>
    </w:p>
    <w:p>
      <w:pPr>
        <w:pStyle w:val="Normal"/>
        <w:spacing w:lineRule="auto" w:line="360"/>
        <w:rPr>
          <w:rFonts w:ascii="Arial" w:hAnsi="Arial" w:eastAsia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72-100 Goleniów</w:t>
      </w:r>
    </w:p>
    <w:p>
      <w:pPr>
        <w:pStyle w:val="Normal"/>
        <w:spacing w:lineRule="auto" w:line="36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3"/>
        </w:numPr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Opis przedmiotu zamówienia:</w:t>
      </w:r>
    </w:p>
    <w:p>
      <w:pPr>
        <w:pStyle w:val="Normal"/>
        <w:ind w:left="720" w:hanging="0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Przedmiotem zamówienia jest 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na wykonanie usługi w zakresie organizacji i przeprowadzenia kursu prawa jazdy kat. B z badaniami lekarskimi i egzaminem  dla uczestnika  projektu  -1 osoba.</w:t>
      </w:r>
    </w:p>
    <w:p>
      <w:pPr>
        <w:pStyle w:val="Default"/>
        <w:spacing w:before="0" w:after="2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Defaul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Termin realizacji: czerwiec- </w:t>
      </w:r>
      <w:r>
        <w:rPr>
          <w:rFonts w:eastAsia="Arial" w:cs="Arial" w:ascii="Arial" w:hAnsi="Arial"/>
          <w:color w:val="000000" w:themeColor="text1"/>
          <w:sz w:val="20"/>
          <w:szCs w:val="20"/>
        </w:rPr>
        <w:t xml:space="preserve">sierpień  2022 r. </w:t>
      </w:r>
    </w:p>
    <w:p>
      <w:pPr>
        <w:pStyle w:val="Normal"/>
        <w:ind w:left="36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Defaul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Default"/>
        <w:rPr/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p>
      <w:pPr>
        <w:pStyle w:val="Normal"/>
        <w:rPr>
          <w:rFonts w:ascii="Arial" w:hAnsi="Arial" w:eastAsia="Calibri" w:cs="Arial"/>
          <w:b/>
          <w:b/>
          <w:bCs/>
          <w:color w:val="000000"/>
          <w:sz w:val="20"/>
          <w:szCs w:val="20"/>
        </w:rPr>
      </w:pPr>
      <w:r>
        <w:rPr>
          <w:rFonts w:eastAsia="Calibri"/>
          <w:color w:val="000000"/>
        </w:rPr>
        <w:t xml:space="preserve"> </w:t>
      </w:r>
      <w:r>
        <w:rPr>
          <w:rFonts w:eastAsia="Calibri" w:cs="Arial" w:ascii="Arial" w:hAnsi="Arial"/>
          <w:b/>
          <w:bCs/>
          <w:color w:val="000000"/>
          <w:sz w:val="20"/>
          <w:szCs w:val="20"/>
        </w:rPr>
        <w:t>SZCZEGÓŁOWY OPIS PRZEDMIOTU ZAMÓWIENIA</w:t>
      </w:r>
    </w:p>
    <w:p>
      <w:pPr>
        <w:pStyle w:val="Normal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1) W ramach realizacji usługi Wykonawca zapewnia:</w:t>
      </w:r>
    </w:p>
    <w:p>
      <w:pPr>
        <w:pStyle w:val="Normal"/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a) organizację i przeprowadzenie szkoleń /kursu z zachowaniem należytej staranności, efektywnie, zapewniając właściwe warunki bezpieczeństwa, higieny pracy i ppoż,</w:t>
      </w:r>
    </w:p>
    <w:p>
      <w:pPr>
        <w:pStyle w:val="Normal"/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b) przeprowadzenie zajęć teoretycznych i praktycznych w łącznym wymiarze min. 60 h,</w:t>
      </w:r>
    </w:p>
    <w:p>
      <w:pPr>
        <w:pStyle w:val="Normal"/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c) wykładowców/instruktorów do prowadzenia kursów posiadających odpowiednie wykształcenie, kwalifikacje zawodowe, umiejętności oraz doświadczenie, które są niezbędne do prowadzenia danego szkolenia (kursu) zawodowego,</w:t>
      </w:r>
    </w:p>
    <w:p>
      <w:pPr>
        <w:pStyle w:val="Normal"/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d) salę szkoleniową wyposażoną w niezbędny sprzęt do prowadzenia zajęć teoretycznych,</w:t>
      </w:r>
    </w:p>
    <w:p>
      <w:pPr>
        <w:pStyle w:val="Normal"/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e) miejsce do przeprowadzenia zajęć praktycznych wyposażone w odpowiednią do danego kursu bazę dydaktyczną do prowadzenia zajęć praktycznych, zgodnie z wymaganym dla danego szkolenia programem,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f) materiały szkoleniowe oraz niezbędne pomoce dydaktyczne dla każdej osoby uczestniczącej w kursie tj. w szczególności: podręczniki lub skrypty w formie  papierowej, (w tym dodatkowy egzemplarz do dokumentacji projektowej)oraz materiały niezbędne do prowadzenia zajęć praktycznych;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g) w przypadku konieczności wynikającej z przepisów BHP -odzież ochronną dla uczestniczek i uczestników kursów,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h) ubezpieczenie każdej osoby uczestniczącej w kursie od następstw nieszczęśliwych wypadków powstałych w związku z uczestnictwem w szkoleniu oraz w drodze na i z miejsca prowadzenia kursu,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i) zorganizowanie i pokrycie kosztów odpowiednich badań lekarskich i specjalistycznych w przypadku gdy przeprowadzenie takich badań jest wymagane i niezbędne do prowadzenia danego kursu,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j) zorganizowanie i przeprowadzenie egzaminu wewnętrznego po zakończeniu kursu;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k) w przypadku gdy dany kurs kończy się dodatkowo płatnym egzaminem zewnętrznym, Wykonawca  zapewnia zorganizowanie i pokrycie kosztów tego egzaminu,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 xml:space="preserve">l) Jedna godzina wymieniona w opisie zamówienia oznacza 45 minut. 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 xml:space="preserve">m) Maksymalny czas trwania zajęć łącznie z przerwami to 8 godzin zegarowych w ciągu dnia. 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 xml:space="preserve">n) Przerwy –minimum 1 przerwa 15 minutowa co 2 godziny zegarowe (w trakcie przerwy obowiązkowo dostępny serwis kawowy obejmujący: kawę, herbatę, cukier, mleczko do kawy, kruche ciastka, wodę mineralną,). 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o) Wykonawca zapewnia minimum jedną przerwę 45-minutową w trakcie zajęć trwających dłużej niż 6 godzin zegarowych, obiad w każdym dniu prowadzenia kursu dla każdej osoby uczestniczącej w szkoleniu obejmujący drugie danie obiadowe i napój –podawany w trakcie przerwy 45-minutowej -w przypadku gdy szkolenie trwa więcej niż 6 godzin zegarowych dziennie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p) prowadzenie dokumentacji związanej z prawidłową realizacją przedmiotu zamówienia, którą po zakończeniu kursów w terminie 5 dni od zakończenia wraz ze sprawozdaniem z wykonanej usługi przekazuje Zamawiającemu, w szczególności: listy obecności, potwierdzenia odbioru materiałów szkoleniowych, wyżywienia, organizacji badań lekarskich i specjalistycznych (jeśli dotyczy), kopie wydanych zaświadczeń ukończenia kursów, potwierdzenie ubezpieczenia osób uczestniczących w kursie, potwierdzenie przeprowadzenia egzaminu, dokumentację fotograficzną;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q) prowadzenie dokumentacji fotograficznej z przebiegu kursów,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r) przeprowadzenie ankiety oceniającej realizację kursu;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s) przeprowadzenie testów wiedzy i umiejętności na początku i zakończeniu kursu oraz przekazanie ich Zamawiającemu w oryginałach po zakończeniu kursu,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t) oznakowanie wydanych zaświadczeń, list obecności i miejsca realizacji przedmiotu zamówienia (odpowiednio oznaczone sale, w których odbywają się zajęcia) logotypem EFS, zgodnie z wytycznymi dotyczącymi oznaczania projektów w ramach Regionalnego Programu Operacyjnego Województwa Zachodniopomorskiego 2014-2020.</w:t>
      </w:r>
    </w:p>
    <w:p>
      <w:pPr>
        <w:pStyle w:val="Normal"/>
        <w:numPr>
          <w:ilvl w:val="0"/>
          <w:numId w:val="10"/>
        </w:numPr>
        <w:spacing w:lineRule="auto" w:line="480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u) prowadzenie i oznakowanie dokumentacji związanej z realizacją przedmiotu zamówienia, w tym zaświadczeń o ukończeniu szkoleń (kursów), w sposób gwarantujący spełnienie wymogów informacyjnych i promocyjnych zgodnie z Wytycznymi dotyczącymi  w ramach Regionalnego Programu Operacyjnego Województwa Zachodniopomorskiego 2014-2020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</w:r>
      <w:r>
        <w:br w:type="page"/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v) realizację przedmiotu zamówienia zgodnie z przepisami Rozporządzenia Parlamentu Europejskiego i Rady (UE) 2016/679 z dnia 27 kwietnia 2016 r. w sprawie ochrony osób fizycznych w związku z przetwarzaniem danych osobowych iw sprawie swobodnego przepływu takich danych oraz uchylenia dyrektywy 95/46/WE (RODO) oraz ustawy z dnia 10 maja 2018 r. o ochronie danych osobowych (Dz.U. 2019 poz. 1781 t.j.). Wykonawca zobowiązuje się do ochrony danych osobowych Uczestnika projektu oraz przetwarzania tych danych tylko dla potrzeb prowadzenia określonego kursu zawodowego zgodnie z ustawą o ochronie danych osobowych.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Z Wykonawcą zostanie podpisana  umowa na powierzenie przetwarzania danych osobowych.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1) Szkolenie kończy się egzaminem mającym na celu weryfikację kompetencji i/lub kwalifikacji zawodowych nabytych podczas kursu.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2) Zamawiający dopuszcza prowadzenie zajęć w formie kształcenia na odległość oraz w formie e-learningu w zakresie prowadzonych zajęć teoretycznych.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3) Zamawiający nie dopuszcza prowadzenia zajęć w formie kształcenia na odległość oraz w formie e-learningu w zakresie prowadzonych zajęć praktycznych.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4) Wykonawca zobowiązany jest do organizacji szkolenia ( części teoretycznej) na terenie  Goleniowa  zgodnie z harmonogramem ustalonym z Zamawiającym.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 xml:space="preserve">Miejsce egzaminu zostanie ustalone z Uczestnikiem kursu i Zamawiającym. 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5) Wykonawca zobowiązany będzie do informowania Zamawiającego niezwłocznie, jednak nie później niż w następnym dniu roboczym od zaistnienia zdarzenia(telefonicznie lub e-mailem),o zaistniałych trudnościach w realizacji zadania, które mogą polegać np. na: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a) nieobecności uczestnika/uczestniczki,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b) zmianach w harmonogramie zajęć,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6) W ramach realizacji zadania Wykonawca zagwarantuje wykwalifikowaną kadrę, która  zapewni właściwe i  bezpieczne warunki realizacji zadania. Trener prowadzący szkolenie będzie posiadał wykształcenie wyższe/zawodowe lub certyfikat/zaświadczenie/inne dokumenty umożliwiające przeprowadzenie danego szkolenia oraz doświadczenie umożliwiające przeprowadzenie danego szkolenia i min. 2 letnie doświadczenie zawodowe.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7) W przypadku braku możliwości wykonania przedmiotu zamówienia przez osoby wskazane przez Wykonawcę, Wykonawca zobowiązany będzie zapewnić zastępstwo, z zastrzeżeniem, że nowa kadra posiadać będzie co najmniej równoważne doświadczenie zawodowe oraz uprawnienia do przeprowadzania szkoleń, jak wykazane pierwotnie. Zgłoszenie zastępstwa musi być zrealizowane w formie pisemnej.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8) Wszelkie koszty związane z realizacją zadania m.in. koszt trenerów, sal szkoleniowych, koszt materiałów szkoleniowych i pomocy dydaktycznych, koszty egzaminów i ubezpieczenia prowadzących na czas wykonywania zadania ponosi Wykonawca.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9) Wykonawca gwarantuje bezpieczeństwo osób i mienia podczas wykonywania usługi. Za wszelkie roszczenia z tytułu zdarzeń lub wypadków odpowiada Wykonawca.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10) Odpowiedzialność wobec uczestnika/uczestniczki szkolenia z tytułu szkód poniesionych w związku ze świadczeniem usługi ponosi wyłącznie Wykonawca. Na nim też spoczywa obowiązek ubezpieczenia się od wszystkich ryzyk związanych ze świadczeniem usługi.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11) Wykonawca zapewni każdemu uczestnikowi/uczestniczce materiały szkoleniowe oraz podstawowe pomoce dydaktyczne (np. skrypt dotyczący szkolenia, notatnik, długopis, ołówek, odzież ochronną –jeżeli wymaga tego specyfika szkolenia), które przechodzą na własność uczestnika/uczestniczki projektu.</w:t>
      </w:r>
    </w:p>
    <w:p>
      <w:pPr>
        <w:pStyle w:val="Normal"/>
        <w:numPr>
          <w:ilvl w:val="0"/>
          <w:numId w:val="11"/>
        </w:numPr>
        <w:spacing w:lineRule="auto" w:line="480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12) Wykonawca zobowiązuje się do nieobciążania uczestników żadnymi dodatkowymi kosztami.</w:t>
      </w:r>
    </w:p>
    <w:p>
      <w:pPr>
        <w:pStyle w:val="Normal"/>
        <w:numPr>
          <w:ilvl w:val="0"/>
          <w:numId w:val="11"/>
        </w:numPr>
        <w:spacing w:lineRule="auto" w:line="480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13) W</w:t>
      </w:r>
      <w:r>
        <w:rPr>
          <w:rFonts w:cs="Arial" w:ascii="Arial" w:hAnsi="Arial"/>
          <w:sz w:val="20"/>
          <w:szCs w:val="20"/>
        </w:rPr>
        <w:t>arunkiem ukończenia szkolenia i przystąpienia uczestnika do egzaminu końcowego jest min. 80% frekwencja na zajęciach. Nieobecność uczestnika w zajęciach do poziomu 20% może być uznana za uzasadnioną i usprawiedliwioną tylko w przypadku, gdy zostanie ona potwierdzona stosownym dokumentem wynikającym z Kodeksu Pracy i Rozporządzenia MPIPS z dnia 15 maja 1996 r. w sprawie sposobu usprawiedliwiania nieobecności w pracy oraz udzielania pracownikom zwolnień od pracy.</w:t>
      </w:r>
    </w:p>
    <w:p>
      <w:pPr>
        <w:pStyle w:val="Normal"/>
        <w:numPr>
          <w:ilvl w:val="0"/>
          <w:numId w:val="11"/>
        </w:numPr>
        <w:spacing w:lineRule="auto" w:line="480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14) Zamawiający zastrzega sobie prawo do kontroli prowadzonego szkolenia, w tym niezapowiedzianej.</w:t>
      </w:r>
    </w:p>
    <w:p>
      <w:pPr>
        <w:pStyle w:val="Normal"/>
        <w:numPr>
          <w:ilvl w:val="0"/>
          <w:numId w:val="11"/>
        </w:numPr>
        <w:spacing w:lineRule="auto" w:line="480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 xml:space="preserve">15) </w:t>
      </w:r>
      <w:r>
        <w:rPr>
          <w:rFonts w:eastAsia="Arial" w:cs="Arial" w:ascii="Arial" w:hAnsi="Arial"/>
          <w:sz w:val="20"/>
          <w:szCs w:val="20"/>
        </w:rPr>
        <w:t>Wykonawca jest zobowiązany do stosowania i przestrzegania wszelkich przepisów i wytycznych w związku z aktualnie panującą sytuacją epidemiczną.</w:t>
      </w:r>
    </w:p>
    <w:p>
      <w:pPr>
        <w:pStyle w:val="Normal"/>
        <w:ind w:left="360" w:hanging="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widowControl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1"/>
        </w:numPr>
        <w:spacing w:lineRule="auto" w:line="480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Text"/>
        <w:shd w:val="clear" w:color="auto" w:fill="FFFFFF"/>
        <w:spacing w:beforeAutospacing="0" w:before="280" w:afterAutospacing="0" w:after="0"/>
        <w:textAlignment w:val="baseline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Wspólny Słownik Zamówień (CPV) </w:t>
      </w:r>
    </w:p>
    <w:p>
      <w:pPr>
        <w:pStyle w:val="Text"/>
        <w:shd w:val="clear" w:color="auto" w:fill="FFFFFF"/>
        <w:spacing w:beforeAutospacing="0" w:before="280" w:afterAutospacing="0" w:after="0"/>
        <w:textAlignment w:val="baseline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</w:r>
    </w:p>
    <w:p>
      <w:pPr>
        <w:pStyle w:val="Normal"/>
        <w:shd w:val="clear" w:color="auto" w:fill="FFFFFF"/>
        <w:textAlignment w:val="baseline"/>
        <w:rPr>
          <w:rFonts w:ascii="Arial" w:hAnsi="Arial" w:eastAsia="Calibri" w:cs="Arial"/>
          <w:b/>
          <w:b/>
          <w:bCs/>
          <w:color w:val="000000"/>
          <w:sz w:val="20"/>
          <w:szCs w:val="20"/>
        </w:rPr>
      </w:pPr>
      <w:r>
        <w:rPr>
          <w:rFonts w:eastAsia="Calibri" w:cs="Arial" w:ascii="Arial" w:hAnsi="Arial"/>
          <w:b/>
          <w:bCs/>
          <w:color w:val="000000"/>
          <w:sz w:val="20"/>
          <w:szCs w:val="20"/>
        </w:rPr>
        <w:t>80411200-0: Usługi szkół nauki jazdy</w:t>
      </w:r>
    </w:p>
    <w:p>
      <w:pPr>
        <w:pStyle w:val="Normal"/>
        <w:shd w:val="clear" w:color="auto" w:fill="FFFFFF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80500000-9 Usługi szkoleniowe</w:t>
      </w:r>
    </w:p>
    <w:p>
      <w:pPr>
        <w:pStyle w:val="Normal"/>
        <w:shd w:val="clear" w:color="auto" w:fill="FFFFFF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80530000-8 Usługi szkolenia zawodowego</w:t>
      </w:r>
    </w:p>
    <w:p>
      <w:pPr>
        <w:pStyle w:val="Normal"/>
        <w:shd w:val="clear" w:color="auto" w:fill="FFFFFF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284" w:leader="none"/>
          <w:tab w:val="left" w:pos="9900" w:leader="none"/>
        </w:tabs>
        <w:ind w:left="1440" w:right="21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bookmarkStart w:id="0" w:name="_heading=h.gjdgxs"/>
      <w:bookmarkStart w:id="1" w:name="_heading=h.gjdgxs"/>
      <w:bookmarkEnd w:id="1"/>
    </w:p>
    <w:p>
      <w:pPr>
        <w:pStyle w:val="Normal"/>
        <w:numPr>
          <w:ilvl w:val="0"/>
          <w:numId w:val="3"/>
        </w:numPr>
        <w:shd w:val="clear" w:color="auto" w:fill="FFFFFF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 xml:space="preserve">Warunki udziału  </w:t>
      </w:r>
    </w:p>
    <w:p>
      <w:pPr>
        <w:pStyle w:val="Text"/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WARUNKI PRZYSTĄPIENIA DO ZAPYTANIA OFERTOWEGO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Wymagania konieczne: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1)Wykonawca musi posiadać potencjał techniczny niezbędny do realizacji zamówienia  ,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 xml:space="preserve">2)Wykonawca musi dysponować kadrą niezbędną do realizacji zamówienia,  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3)Wykonawca musi przedstawić program szkolenia,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4)Wykonawca musi posiadać wpis do rejestru szkół prawa jazdy.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18"/>
          <w:szCs w:val="18"/>
        </w:rPr>
        <w:t>5)</w:t>
      </w:r>
      <w:r>
        <w:rPr>
          <w:rFonts w:cs="Arial" w:ascii="Arial" w:hAnsi="Arial"/>
          <w:color w:val="000000" w:themeColor="text1"/>
          <w:sz w:val="20"/>
          <w:szCs w:val="20"/>
        </w:rPr>
        <w:t xml:space="preserve"> Wobec Wykonawcy nie występują przesłanki wykluczenia z postępowania określone w celu przeciwdziałania wspieraniu agresji Federacji Rosyjskiej na Ukrainę,   w  art. 7 ust. 1 Ustawy z dnia 13 kwietnia 2022 r. o szczególnych rozwiązaniach w zakresie przeciwdziałania wspieraniu agresji na Ukrainę oraz służących ochronie bezpieczeństwa narodowego, ogłoszonej  w dniu 15 kwietnia 2022 r. w Dzienniku Ustaw pod poz. 835.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</w:r>
    </w:p>
    <w:p>
      <w:pPr>
        <w:pStyle w:val="Text"/>
        <w:spacing w:lineRule="auto" w:line="480"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W celu weryfikacji warunku opisanego w pkt 2- 4 Wykonawca zobowiązany będzie przedstawić  dokumenty przed podpisaniem umowy. W zakresie 1 oraz 5 Wykonawca potwierdza spełnienie w oświadczeniu zawartym w formularzu ofertowym.</w:t>
      </w:r>
    </w:p>
    <w:p>
      <w:pPr>
        <w:pStyle w:val="Text"/>
        <w:spacing w:lineRule="auto" w:line="480"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Do składania ofert zapraszamy Wykonawców, którzy posiadają lub dysponują osobą/osobami posiadającą/posiadającymi:</w:t>
      </w:r>
    </w:p>
    <w:p>
      <w:pPr>
        <w:pStyle w:val="Text"/>
        <w:numPr>
          <w:ilvl w:val="0"/>
          <w:numId w:val="8"/>
        </w:numPr>
        <w:spacing w:lineRule="auto" w:line="480"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wykształcenie wyższe/zawodowe lub certyfikat/zaświadczenie/inne umożliwiające przeprowadzenie danego wsparcia,</w:t>
      </w:r>
    </w:p>
    <w:p>
      <w:pPr>
        <w:pStyle w:val="Text"/>
        <w:numPr>
          <w:ilvl w:val="0"/>
          <w:numId w:val="8"/>
        </w:numPr>
        <w:spacing w:lineRule="auto" w:line="480" w:before="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doświadczenie umożliwiające przeprowadzenie danego wsparcia, przy czym minimalne doświadczenie zawodowe w danej dziedzinie nie powinno być krótsze niż 2 lata;</w:t>
      </w:r>
    </w:p>
    <w:p>
      <w:pPr>
        <w:pStyle w:val="Text"/>
        <w:spacing w:beforeAutospacing="0" w:before="280" w:afterAutospacing="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ind w:left="720" w:hanging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ind w:left="720" w:hanging="0"/>
        <w:jc w:val="both"/>
        <w:rPr>
          <w:rFonts w:ascii="Arial" w:hAnsi="Arial" w:eastAsia="Arial" w:cs="Arial"/>
          <w:color w:val="FF0000"/>
          <w:sz w:val="20"/>
          <w:szCs w:val="20"/>
        </w:rPr>
      </w:pPr>
      <w:r>
        <w:rPr>
          <w:rFonts w:eastAsia="Arial" w:cs="Arial" w:ascii="Arial" w:hAnsi="Arial"/>
          <w:color w:val="FF0000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Miejsce, termin i sposób złożenia oferty: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284" w:leader="none"/>
        </w:tabs>
        <w:spacing w:lineRule="auto" w:line="360"/>
        <w:ind w:left="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Wymagania podstawowe: 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</w:tabs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Każdy Wykonawca może złożyć tylko jedną ofertę ze wskazaniem jednego lub więcej zakresu zajęć. 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</w:tabs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Ofertę składa się w formie pisemnej.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</w:tabs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Oferta złożona wg załączonego wzoru  powinna: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Posiadać datę sporządzenia,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Zawierać adres lub siedzibę Wykonawcy, numer telefonu, NIP, adres e-mail, NIP.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Wymaga się, by oferta była podpisana przez osobę lub osoby uprawnione do zaciągania zobowiązań w imieniu Wykonawcy,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Przez podpis na ofercie rozumie się własnoręczny podpis odręczny z pieczęcią firmową /imienną osoby /osób uprawnionych do zaciągania zobowiązań w imieniu Wykonawcy,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1800" w:right="-284" w:hanging="360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Wymaga się, aby wszelkie poprawki były dokonane w sposób czytelny i dodatkowo opatrzone datą dokonania poprawki oraz parafą osoby podpisującej ofertę,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Wymaga się, by oferta była przygotowana w formie zapewniającej pełną czytelność jej treści. </w:t>
      </w:r>
    </w:p>
    <w:p>
      <w:pPr>
        <w:pStyle w:val="ListParagraph"/>
        <w:spacing w:lineRule="auto" w:line="240" w:before="0" w:after="0"/>
        <w:ind w:left="1800" w:hanging="0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284" w:leader="none"/>
        </w:tabs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</w:tabs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Wykonawca ponosi wszelkie koszty związane z przygotowaniem i złożeniem oferty. </w:t>
      </w:r>
    </w:p>
    <w:p>
      <w:pPr>
        <w:pStyle w:val="Normal"/>
        <w:tabs>
          <w:tab w:val="clear" w:pos="709"/>
          <w:tab w:val="left" w:pos="284" w:leader="none"/>
        </w:tabs>
        <w:ind w:left="360" w:hanging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ind w:left="720" w:hanging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  <w:bookmarkStart w:id="2" w:name="_heading=h.3znysh7"/>
      <w:bookmarkStart w:id="3" w:name="_heading=h.3znysh7"/>
      <w:bookmarkEnd w:id="3"/>
    </w:p>
    <w:p>
      <w:pPr>
        <w:pStyle w:val="Normal"/>
        <w:numPr>
          <w:ilvl w:val="0"/>
          <w:numId w:val="2"/>
        </w:numPr>
        <w:tabs>
          <w:tab w:val="clear" w:pos="709"/>
          <w:tab w:val="left" w:pos="284" w:leader="none"/>
        </w:tabs>
        <w:spacing w:lineRule="auto" w:line="360"/>
        <w:ind w:left="0" w:hanging="0"/>
        <w:rPr>
          <w:rFonts w:ascii="Arial" w:hAnsi="Arial" w:eastAsia="Arial" w:cs="Arial"/>
          <w:sz w:val="20"/>
          <w:szCs w:val="20"/>
          <w:u w:val="single"/>
        </w:rPr>
      </w:pPr>
      <w:r>
        <w:rPr>
          <w:rFonts w:eastAsia="Arial" w:cs="Arial" w:ascii="Arial" w:hAnsi="Arial"/>
          <w:sz w:val="20"/>
          <w:szCs w:val="20"/>
        </w:rPr>
        <w:t>Kompletna oferta powinna zawierać: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 xml:space="preserve">Załącznik nr 1 </w:t>
      </w:r>
      <w:bookmarkStart w:id="4" w:name="_heading=h.2et92p0"/>
      <w:bookmarkEnd w:id="4"/>
      <w:r>
        <w:rPr>
          <w:rFonts w:eastAsia="Arial" w:cs="Arial" w:ascii="Arial" w:hAnsi="Arial"/>
          <w:b/>
          <w:color w:val="000000"/>
          <w:sz w:val="20"/>
          <w:szCs w:val="20"/>
        </w:rPr>
        <w:t>:  Formularz ofertowy.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Normal"/>
        <w:ind w:left="851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ind w:left="0" w:hanging="0"/>
        <w:jc w:val="both"/>
        <w:rPr>
          <w:rFonts w:ascii="Arial" w:hAnsi="Arial" w:eastAsia="Arial" w:cs="Arial"/>
          <w:i/>
          <w:i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Miejsce, termin i sposób złożenia oferty</w:t>
      </w:r>
      <w:r>
        <w:rPr>
          <w:rFonts w:eastAsia="Arial" w:cs="Arial" w:ascii="Arial" w:hAnsi="Arial"/>
          <w:i/>
          <w:color w:val="000000"/>
          <w:sz w:val="20"/>
          <w:szCs w:val="20"/>
        </w:rPr>
        <w:t>.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Ofertę należy złożyć w jednej z wymienionych form: 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pocztą tradycyjną/kurierem na adres Zamawiającego z dopiskiem:</w:t>
      </w:r>
      <w:r>
        <w:rPr/>
        <w:t xml:space="preserve"> </w:t>
      </w:r>
      <w:r>
        <w:rPr>
          <w:rFonts w:cs="Arial" w:ascii="Arial" w:hAnsi="Arial"/>
          <w:b/>
          <w:bCs/>
          <w:sz w:val="20"/>
          <w:szCs w:val="20"/>
        </w:rPr>
        <w:t>oferta  -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prawo-jazdy GOL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w formie skanów na adres mailowy:</w:t>
      </w:r>
      <w:hyperlink r:id="rId2">
        <w:r>
          <w:rPr>
            <w:rStyle w:val="Czeinternetowe"/>
            <w:rFonts w:cs="Arial" w:ascii="Arial" w:hAnsi="Arial"/>
            <w:sz w:val="20"/>
            <w:szCs w:val="20"/>
          </w:rPr>
          <w:t>camgoleniow@gmail.com</w:t>
        </w:r>
      </w:hyperlink>
      <w:r>
        <w:rPr>
          <w:rFonts w:cs="Arial" w:ascii="Arial" w:hAnsi="Arial"/>
          <w:color w:val="000000"/>
          <w:sz w:val="20"/>
          <w:szCs w:val="20"/>
        </w:rPr>
        <w:t xml:space="preserve"> , prosimy w temacie wiadomości pisać oferta:</w:t>
      </w:r>
      <w:r>
        <w:rPr/>
        <w:t xml:space="preserve"> </w:t>
      </w:r>
      <w:r>
        <w:rPr>
          <w:rFonts w:cs="Arial" w:ascii="Arial" w:hAnsi="Arial"/>
          <w:color w:val="000000"/>
          <w:sz w:val="20"/>
          <w:szCs w:val="20"/>
        </w:rPr>
        <w:t>pracownie GOL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osobiście, w biurze Stowarzyszenia Centrum Animacji Młodzieży ul. Matejki 3c, 72-100 Goleniów w godzinach 9.00 do 17.00 w dni robocze w zamkniętej kopercie z dopiskiem: </w:t>
      </w:r>
      <w:r>
        <w:rPr>
          <w:rFonts w:cs="Arial" w:ascii="Arial" w:hAnsi="Arial"/>
          <w:b/>
          <w:bCs/>
          <w:color w:val="000000"/>
          <w:sz w:val="20"/>
          <w:szCs w:val="20"/>
        </w:rPr>
        <w:t>oferta  -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ar-SA"/>
        </w:rPr>
        <w:t>prawo jazdy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GOL</w:t>
      </w:r>
    </w:p>
    <w:p>
      <w:pPr>
        <w:pStyle w:val="Normal"/>
        <w:ind w:left="720" w:hanging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>
        <w:rPr>
          <w:rFonts w:eastAsia="Arial" w:cs="Arial" w:ascii="Arial" w:hAnsi="Arial"/>
          <w:color w:val="000000"/>
          <w:sz w:val="20"/>
          <w:szCs w:val="20"/>
        </w:rPr>
        <w:t xml:space="preserve">w nieprzekraczalnym terminie do dnia 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7.06</w:t>
      </w:r>
      <w:r>
        <w:rPr>
          <w:rFonts w:eastAsia="Arial" w:cs="Arial" w:ascii="Arial" w:hAnsi="Arial"/>
          <w:b/>
          <w:color w:val="000000"/>
          <w:sz w:val="20"/>
          <w:szCs w:val="20"/>
        </w:rPr>
        <w:t>.2022 r. do  godz. 15.00.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Decyduje data i godzina wpływu do siedziby Zamawiającego / na wskazany adres mailowy. Oferty złożone po tym terminie nie będą rozpatrywane.</w:t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eastAsia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Osoby uprawnione do porozumiewania się z Wykonawcami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Osobą upoważnioną przez Zamawiającego do kontaktowania się Wykonawcami jest Pan Paweł Nowak,  e-mail:  </w:t>
      </w:r>
      <w:hyperlink r:id="rId3">
        <w:r>
          <w:rPr>
            <w:rStyle w:val="Czeinternetowe"/>
            <w:rFonts w:cs="Arial" w:ascii="Arial" w:hAnsi="Arial"/>
            <w:sz w:val="20"/>
            <w:szCs w:val="20"/>
          </w:rPr>
          <w:t>camgoleniow@gmail.com</w:t>
        </w:r>
      </w:hyperlink>
      <w:r>
        <w:rPr>
          <w:rFonts w:cs="Arial" w:ascii="Arial" w:hAnsi="Arial"/>
          <w:sz w:val="20"/>
          <w:szCs w:val="20"/>
        </w:rPr>
        <w:t>, tel.: 693 162 181.</w:t>
      </w:r>
    </w:p>
    <w:p>
      <w:pPr>
        <w:pStyle w:val="Normal"/>
        <w:ind w:left="1080" w:hanging="0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Pozostałe Informacje</w:t>
      </w:r>
    </w:p>
    <w:p>
      <w:pPr>
        <w:pStyle w:val="Normal"/>
        <w:ind w:left="720" w:hanging="0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Z Wykonawcą, który przedstawi najkorzystniejszą ofertę zostanie podpisana umowa.</w:t>
        <w:br/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  <w:u w:val="single"/>
        </w:rPr>
      </w:pPr>
      <w:r>
        <w:rPr>
          <w:rFonts w:eastAsia="Arial" w:cs="Arial" w:ascii="Arial" w:hAnsi="Arial"/>
          <w:sz w:val="20"/>
          <w:szCs w:val="20"/>
        </w:rPr>
        <w:t>O wynikach postępowania Wykonawcy, którzy złożyli oferty zostaną poinformowani drogą elektroniczną (</w:t>
      </w:r>
      <w:r>
        <w:rPr>
          <w:rFonts w:eastAsia="Arial" w:cs="Arial" w:ascii="Arial" w:hAnsi="Arial"/>
          <w:sz w:val="20"/>
          <w:szCs w:val="20"/>
          <w:u w:val="single"/>
        </w:rPr>
        <w:t xml:space="preserve">adres email należy podać w Formularzu ofertowym sporządzonym na wzorze zawartym w załączniku nr 1). 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u w:val="single"/>
        </w:rPr>
        <w:t>Klauzula informacyjna dotycząca danych osobowych: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Administratorem Pani/Pana danych osobowych jest Stowarzyszenie Centrum Animacji Młodzieży ul. Jana Matejki 3c, 72-100 Goleniów;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Pani/Pana dane osobowe przetwarzane są w celu związanym z postępowaniem o udzielenie zamówienia;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Odbiorcami Pani/Pana danych osobowych będą osoby lub podmioty, którym udostępniona zostanie dokumentacja postępowania;  Pani/Pana dane osobowe mogą zostać również powierzone do przetwarzania Instytucji Pośredniczącej - Wojewódzkiemu Urzędowi Pracy w Szczecinie, z siedzibą przy ul. Mickiewicza 41, 70-383 Szczecin, a także specjalistycznym firmom, realizującym na zlecenie Instytucji Zarządzającej, Instytucji Pośredniczącej oraz beneficjenta kontrole i audyt w ramach RPO WZ 2014-2020 w celu prawidłowej realizacji zadań objętych Projektem, a także podmiotom świadczącym usługi pocztowe. 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Obowiązek podania przez Panią/Pana danych osobowych bezpośrednio Pani/Pana dotyczących jest wymogiem, związanym z udziałem w postępowaniu o udzielenie niniejszego zamówienia; 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Pani/Pana dane osobowe nie będą przekazywane do państwa trzeciego lub organizacji międzynarodowej;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Pani/Pana dane osobowe nie będą poddawane zautomatyzowanemu podejmowaniu decyzji;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Pani/Pana dane osobowe będą przechowywane do czasu rozliczenia RPO WZ 2014-2020 oraz zakończenia archiwizowania dokumentacji;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Ma Pani/Pan prawo dostępu do treści swoich danych osobowych i ich sprostowania, usunięcia lub ograniczenia przetwarzania. W przypadku wniosków o udostępnienie danych, ich aktualizację czy żądanie usunięcia oraz jakichkolwiek skarg związanych z przetwarzaniem przez nas danych osobowych należy kontaktować się, wysyłając e-mail na adres: </w:t>
      </w:r>
      <w:hyperlink r:id="rId4">
        <w:r>
          <w:rPr>
            <w:rStyle w:val="Czeinternetowe"/>
            <w:rFonts w:cs="Arial" w:ascii="Arial" w:hAnsi="Arial"/>
            <w:sz w:val="20"/>
            <w:szCs w:val="20"/>
          </w:rPr>
          <w:t>camgoleniow@gmail.com</w:t>
        </w:r>
      </w:hyperlink>
      <w:r>
        <w:rPr>
          <w:rFonts w:cs="Arial" w:ascii="Arial" w:hAnsi="Arial"/>
          <w:sz w:val="20"/>
          <w:szCs w:val="20"/>
        </w:rPr>
        <w:t xml:space="preserve">    lub list na adres: Stowarzyszenie Centrum Animacji Młodzieży, ul. Jana Matejki 3c, 72-100 Goleniów.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Przysługuje Pani/Panu prawo wniesienia skargi do organu nadzorczego, którym jest Prezes Urzędu Ochrony Danych Osobowych.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Załączniki stanowiące integralną część zamówienia: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Formularz ofertowy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284" w:top="1529" w:footer="708" w:bottom="765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jc w:val="center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jc w:val="center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10">
          <wp:simplePos x="0" y="0"/>
          <wp:positionH relativeFrom="column">
            <wp:posOffset>5080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lowerLetter"/>
      <w:lvlText w:val="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1">
    <w:lvl w:ilvl="0">
      <w:start w:val="1"/>
      <w:numFmt w:val="lowerLetter"/>
      <w:lvlText w:val="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4a8e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uiPriority w:val="9"/>
    <w:qFormat/>
    <w:rsid w:val="00522990"/>
    <w:pPr>
      <w:keepNext w:val="true"/>
      <w:keepLines/>
      <w:suppressAutoHyphens w:val="true"/>
      <w:spacing w:lineRule="auto" w:line="276" w:before="480" w:after="120"/>
      <w:outlineLvl w:val="0"/>
    </w:pPr>
    <w:rPr>
      <w:rFonts w:ascii="Calibri" w:hAnsi="Calibri" w:eastAsia="Calibri" w:cs="Calibri"/>
      <w:b/>
      <w:sz w:val="48"/>
      <w:szCs w:val="4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5879e3"/>
    <w:pPr>
      <w:keepNext w:val="true"/>
      <w:keepLines/>
      <w:suppressAutoHyphens w:val="true"/>
      <w:spacing w:lineRule="auto" w:line="276"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uiPriority w:val="9"/>
    <w:semiHidden/>
    <w:unhideWhenUsed/>
    <w:qFormat/>
    <w:rsid w:val="00522990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rsid w:val="00522990"/>
    <w:pPr>
      <w:keepNext w:val="true"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uiPriority w:val="9"/>
    <w:semiHidden/>
    <w:unhideWhenUsed/>
    <w:qFormat/>
    <w:rsid w:val="00522990"/>
    <w:pPr>
      <w:keepNext w:val="true"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uiPriority w:val="9"/>
    <w:semiHidden/>
    <w:unhideWhenUsed/>
    <w:qFormat/>
    <w:rsid w:val="00522990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wstpniesformatowanyZnak" w:customStyle="1">
    <w:name w:val="HTML - wstępnie sformatowany Znak"/>
    <w:basedOn w:val="DefaultParagraphFont"/>
    <w:uiPriority w:val="99"/>
    <w:qFormat/>
    <w:rsid w:val="003a07a0"/>
    <w:rPr>
      <w:rFonts w:ascii="Courier New" w:hAnsi="Courier New" w:eastAsia="Calibri" w:cs="Times New Roman"/>
      <w:color w:val="000000"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0389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03896"/>
    <w:rPr/>
  </w:style>
  <w:style w:type="character" w:styleId="FontStyle49" w:customStyle="1">
    <w:name w:val="Font Style49"/>
    <w:basedOn w:val="DefaultParagraphFont"/>
    <w:qFormat/>
    <w:rsid w:val="00662279"/>
    <w:rPr>
      <w:rFonts w:ascii="Tahoma" w:hAnsi="Tahoma" w:cs="Tahoma"/>
      <w:sz w:val="18"/>
      <w:szCs w:val="1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a415e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02bd8"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a02bd8"/>
    <w:rPr>
      <w:vertAlign w:val="superscript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5879e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Czeinternetowe" w:customStyle="1">
    <w:name w:val="Łącze internetowe"/>
    <w:basedOn w:val="DefaultParagraphFont"/>
    <w:uiPriority w:val="99"/>
    <w:unhideWhenUsed/>
    <w:rsid w:val="00d70f9f"/>
    <w:rPr>
      <w:color w:val="0000FF" w:themeColor="hyperlink"/>
      <w:u w:val="single"/>
    </w:rPr>
  </w:style>
  <w:style w:type="character" w:styleId="Strong">
    <w:name w:val="Strong"/>
    <w:qFormat/>
    <w:rsid w:val="00266cf3"/>
    <w:rPr>
      <w:b/>
      <w:bCs/>
    </w:rPr>
  </w:style>
  <w:style w:type="character" w:styleId="Appleconvertedspace" w:customStyle="1">
    <w:name w:val="apple-converted-space"/>
    <w:basedOn w:val="DefaultParagraphFont"/>
    <w:qFormat/>
    <w:rsid w:val="002c1d10"/>
    <w:rPr/>
  </w:style>
  <w:style w:type="character" w:styleId="AkapitzlistZnak" w:customStyle="1">
    <w:name w:val="Akapit z listą Znak"/>
    <w:link w:val="Akapitzlist"/>
    <w:uiPriority w:val="34"/>
    <w:qFormat/>
    <w:locked/>
    <w:rsid w:val="002c1d10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a2fb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a2fb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a2fb5"/>
    <w:rPr>
      <w:b/>
      <w:bCs/>
      <w:sz w:val="20"/>
      <w:szCs w:val="20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266a46"/>
    <w:rPr>
      <w:color w:val="605E5C"/>
      <w:shd w:fill="E1DFDD" w:val="clear"/>
    </w:rPr>
  </w:style>
  <w:style w:type="character" w:styleId="Odwiedzoneczeinternetowe" w:customStyle="1">
    <w:name w:val="Odwiedzone łącze internetowe"/>
    <w:basedOn w:val="DefaultParagraphFont"/>
    <w:uiPriority w:val="99"/>
    <w:semiHidden/>
    <w:unhideWhenUsed/>
    <w:rsid w:val="0059451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54d55"/>
    <w:rPr>
      <w:color w:val="605E5C"/>
      <w:shd w:fill="E1DFDD" w:val="clear"/>
    </w:rPr>
  </w:style>
  <w:style w:type="character" w:styleId="Normaltextrun" w:customStyle="1">
    <w:name w:val="normaltextrun"/>
    <w:basedOn w:val="DefaultParagraphFont"/>
    <w:qFormat/>
    <w:rsid w:val="005c4193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>
      <w:rFonts w:ascii="Calibri" w:hAnsi="Calibri" w:eastAsia="Calibri" w:cs="Calibri"/>
      <w:sz w:val="22"/>
      <w:szCs w:val="22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  <w:suppressAutoHyphens w:val="true"/>
      <w:spacing w:lineRule="auto" w:line="276" w:before="0" w:after="200"/>
    </w:pPr>
    <w:rPr>
      <w:rFonts w:ascii="Calibri" w:hAnsi="Calibri" w:eastAsia="Calibri" w:cs="Arial"/>
      <w:sz w:val="22"/>
      <w:szCs w:val="22"/>
    </w:rPr>
  </w:style>
  <w:style w:type="paragraph" w:styleId="Gwkaistopka" w:customStyle="1">
    <w:name w:val="Główka i stopka"/>
    <w:basedOn w:val="Normal"/>
    <w:qFormat/>
    <w:pPr>
      <w:suppressAutoHyphens w:val="true"/>
      <w:spacing w:lineRule="auto" w:line="276" w:before="0" w:after="200"/>
    </w:pPr>
    <w:rPr>
      <w:rFonts w:ascii="Calibri" w:hAnsi="Calibri" w:eastAsia="Calibri" w:cs="Calibri"/>
      <w:sz w:val="22"/>
      <w:szCs w:val="22"/>
    </w:rPr>
  </w:style>
  <w:style w:type="paragraph" w:styleId="Gwka">
    <w:name w:val="Header"/>
    <w:basedOn w:val="Normal"/>
    <w:next w:val="Tretekstu"/>
    <w:link w:val="NagwekZnak"/>
    <w:uiPriority w:val="99"/>
    <w:unhideWhenUsed/>
    <w:rsid w:val="00003896"/>
    <w:pPr>
      <w:tabs>
        <w:tab w:val="clear" w:pos="709"/>
        <w:tab w:val="center" w:pos="4536" w:leader="none"/>
        <w:tab w:val="right" w:pos="9072" w:leader="none"/>
      </w:tabs>
      <w:suppressAutoHyphens w:val="true"/>
    </w:pPr>
    <w:rPr>
      <w:rFonts w:ascii="Calibri" w:hAnsi="Calibri" w:eastAsia="Calibri" w:cs="Calibri"/>
      <w:sz w:val="22"/>
      <w:szCs w:val="22"/>
    </w:rPr>
  </w:style>
  <w:style w:type="paragraph" w:styleId="Caption1">
    <w:name w:val="caption"/>
    <w:basedOn w:val="Normal"/>
    <w:qFormat/>
    <w:pPr>
      <w:suppressLineNumbers/>
      <w:suppressAutoHyphens w:val="true"/>
      <w:spacing w:lineRule="auto" w:line="276" w:before="120" w:after="120"/>
    </w:pPr>
    <w:rPr>
      <w:rFonts w:ascii="Calibri" w:hAnsi="Calibri" w:eastAsia="Calibri" w:cs="Arial"/>
      <w:i/>
      <w:iCs/>
    </w:rPr>
  </w:style>
  <w:style w:type="paragraph" w:styleId="Tytu">
    <w:name w:val="Title"/>
    <w:basedOn w:val="Normal"/>
    <w:next w:val="Normal"/>
    <w:uiPriority w:val="10"/>
    <w:qFormat/>
    <w:rsid w:val="00522990"/>
    <w:pPr>
      <w:keepNext w:val="true"/>
      <w:keepLines/>
      <w:suppressAutoHyphens w:val="true"/>
      <w:spacing w:lineRule="auto" w:line="276" w:before="480" w:after="120"/>
    </w:pPr>
    <w:rPr>
      <w:rFonts w:ascii="Calibri" w:hAnsi="Calibri" w:eastAsia="Calibri" w:cs="Calibri"/>
      <w:b/>
      <w:sz w:val="72"/>
      <w:szCs w:val="72"/>
    </w:rPr>
  </w:style>
  <w:style w:type="paragraph" w:styleId="ListParagraph">
    <w:name w:val="List Paragraph"/>
    <w:basedOn w:val="Normal"/>
    <w:link w:val="AkapitzlistZnak"/>
    <w:uiPriority w:val="34"/>
    <w:qFormat/>
    <w:rsid w:val="003a07a0"/>
    <w:pPr>
      <w:suppressAutoHyphens w:val="tru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HTMLPreformatted">
    <w:name w:val="HTML Preformatted"/>
    <w:basedOn w:val="Normal"/>
    <w:uiPriority w:val="99"/>
    <w:unhideWhenUsed/>
    <w:qFormat/>
    <w:rsid w:val="003a07a0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Courier New" w:hAnsi="Courier New" w:eastAsia="Calibri"/>
      <w:color w:val="000000"/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003896"/>
    <w:pPr>
      <w:tabs>
        <w:tab w:val="clear" w:pos="709"/>
        <w:tab w:val="center" w:pos="4536" w:leader="none"/>
        <w:tab w:val="right" w:pos="9072" w:leader="none"/>
      </w:tabs>
      <w:suppressAutoHyphens w:val="true"/>
    </w:pPr>
    <w:rPr>
      <w:rFonts w:ascii="Calibri" w:hAnsi="Calibri" w:eastAsia="Calibri" w:cs="Calibri"/>
      <w:sz w:val="22"/>
      <w:szCs w:val="22"/>
    </w:rPr>
  </w:style>
  <w:style w:type="paragraph" w:styleId="Akapitzlist1" w:customStyle="1">
    <w:name w:val="Akapit z listą1"/>
    <w:basedOn w:val="Normal"/>
    <w:qFormat/>
    <w:rsid w:val="00c7239e"/>
    <w:pPr>
      <w:suppressAutoHyphens w:val="true"/>
      <w:ind w:left="720" w:hanging="0"/>
    </w:pPr>
    <w:rPr>
      <w:rFonts w:eastAsia="Calibri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a415e"/>
    <w:pPr/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02bd8"/>
    <w:pPr/>
    <w:rPr>
      <w:sz w:val="20"/>
      <w:szCs w:val="20"/>
    </w:rPr>
  </w:style>
  <w:style w:type="paragraph" w:styleId="PunktowaniewSIWZ" w:customStyle="1">
    <w:name w:val="Punktowanie w SIWZ"/>
    <w:basedOn w:val="Nagwek2"/>
    <w:qFormat/>
    <w:rsid w:val="005879e3"/>
    <w:pPr>
      <w:keepLines w:val="false"/>
      <w:tabs>
        <w:tab w:val="clear" w:pos="709"/>
        <w:tab w:val="left" w:pos="1440" w:leader="none"/>
      </w:tabs>
      <w:spacing w:lineRule="auto" w:line="240" w:before="0" w:after="0"/>
    </w:pPr>
    <w:rPr>
      <w:rFonts w:ascii="Tahoma" w:hAnsi="Tahoma" w:eastAsia="Times New Roman" w:cs="Tahoma"/>
      <w:i/>
      <w:iCs/>
      <w:color w:val="auto"/>
      <w:sz w:val="20"/>
      <w:szCs w:val="24"/>
    </w:rPr>
  </w:style>
  <w:style w:type="paragraph" w:styleId="BlockText">
    <w:name w:val="Block Text"/>
    <w:basedOn w:val="Normal"/>
    <w:qFormat/>
    <w:rsid w:val="002c1d10"/>
    <w:pPr>
      <w:tabs>
        <w:tab w:val="clear" w:pos="709"/>
        <w:tab w:val="left" w:pos="9900" w:leader="none"/>
      </w:tabs>
      <w:suppressAutoHyphens w:val="true"/>
      <w:ind w:left="5220" w:right="21" w:firstLine="3276"/>
    </w:pPr>
    <w:rPr/>
  </w:style>
  <w:style w:type="paragraph" w:styleId="Standard" w:customStyle="1">
    <w:name w:val="Standard"/>
    <w:qFormat/>
    <w:rsid w:val="002c1d1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oSpacing">
    <w:name w:val="No Spacing"/>
    <w:uiPriority w:val="1"/>
    <w:qFormat/>
    <w:rsid w:val="00297cc7"/>
    <w:pPr>
      <w:widowControl/>
      <w:suppressAutoHyphens w:val="true"/>
      <w:bidi w:val="0"/>
      <w:spacing w:before="0" w:after="0"/>
      <w:jc w:val="left"/>
    </w:pPr>
    <w:rPr>
      <w:rFonts w:cs="Times New Roman" w:ascii="Calibri" w:hAnsi="Calibri" w:eastAsia="Calibri"/>
      <w:color w:val="auto"/>
      <w:kern w:val="0"/>
      <w:sz w:val="22"/>
      <w:szCs w:val="22"/>
      <w:lang w:val="en-US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a2fb5"/>
    <w:pPr>
      <w:suppressAutoHyphens w:val="true"/>
      <w:spacing w:before="0" w:after="200"/>
    </w:pPr>
    <w:rPr>
      <w:rFonts w:ascii="Calibri" w:hAnsi="Calibri" w:eastAsia="Calibri" w:cs="Calibri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a2fb5"/>
    <w:pPr/>
    <w:rPr>
      <w:b/>
      <w:bCs/>
    </w:rPr>
  </w:style>
  <w:style w:type="paragraph" w:styleId="Podtytu">
    <w:name w:val="Subtitle"/>
    <w:basedOn w:val="Normal"/>
    <w:next w:val="Normal"/>
    <w:uiPriority w:val="11"/>
    <w:qFormat/>
    <w:rsid w:val="00522990"/>
    <w:pPr>
      <w:keepNext w:val="true"/>
      <w:keepLines/>
      <w:suppressAutoHyphens w:val="true"/>
      <w:spacing w:lineRule="auto" w:line="276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qFormat/>
    <w:rsid w:val="000e0df5"/>
    <w:pPr>
      <w:suppressAutoHyphens w:val="true"/>
      <w:spacing w:beforeAutospacing="1" w:afterAutospacing="1"/>
    </w:pPr>
    <w:rPr/>
  </w:style>
  <w:style w:type="paragraph" w:styleId="Label" w:customStyle="1">
    <w:name w:val="label"/>
    <w:basedOn w:val="Normal"/>
    <w:qFormat/>
    <w:rsid w:val="00692910"/>
    <w:pPr>
      <w:suppressAutoHyphens w:val="true"/>
      <w:spacing w:beforeAutospacing="1" w:afterAutospacing="1"/>
    </w:pPr>
    <w:rPr/>
  </w:style>
  <w:style w:type="paragraph" w:styleId="Text" w:customStyle="1">
    <w:name w:val="text"/>
    <w:basedOn w:val="Normal"/>
    <w:qFormat/>
    <w:rsid w:val="00692910"/>
    <w:pPr>
      <w:suppressAutoHyphens w:val="true"/>
      <w:spacing w:beforeAutospacing="1" w:afterAutospacing="1"/>
    </w:pPr>
    <w:rPr/>
  </w:style>
  <w:style w:type="paragraph" w:styleId="Default" w:customStyle="1">
    <w:name w:val="Default"/>
    <w:qFormat/>
    <w:rsid w:val="005c4193"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2299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mgoleniow@gmail.com" TargetMode="External"/><Relationship Id="rId3" Type="http://schemas.openxmlformats.org/officeDocument/2006/relationships/hyperlink" Target="mailto:camgoleniow@gmail.com" TargetMode="External"/><Relationship Id="rId4" Type="http://schemas.openxmlformats.org/officeDocument/2006/relationships/hyperlink" Target="mailto:camgoleniow@g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LibreOffice/7.0.0.3$Windows_X86_64 LibreOffice_project/8061b3e9204bef6b321a21033174034a5e2ea88e</Application>
  <Pages>9</Pages>
  <Words>2075</Words>
  <Characters>14188</Characters>
  <CharactersWithSpaces>16221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dc:description/>
  <dc:language>pl-PL</dc:language>
  <cp:lastModifiedBy/>
  <dcterms:modified xsi:type="dcterms:W3CDTF">2022-08-01T21:32:00Z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